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FF" w:rsidRPr="00CB7B7E" w:rsidRDefault="00CB7B7E">
      <w:pPr>
        <w:rPr>
          <w:rFonts w:ascii="Arial" w:hAnsi="Arial" w:cs="Arial"/>
          <w:sz w:val="28"/>
          <w:szCs w:val="28"/>
        </w:rPr>
      </w:pPr>
      <w:bookmarkStart w:id="0" w:name="OLE_LINK17"/>
      <w:bookmarkStart w:id="1" w:name="OLE_LINK18"/>
      <w:bookmarkStart w:id="2" w:name="_GoBack"/>
      <w:r w:rsidRPr="00CB7B7E">
        <w:rPr>
          <w:rFonts w:ascii="Arial" w:hAnsi="Arial" w:cs="Arial"/>
          <w:sz w:val="28"/>
          <w:szCs w:val="28"/>
        </w:rPr>
        <w:t>The following motion was passed at the meeting of Dronfield town Council held on Tuesday 2</w:t>
      </w:r>
      <w:r w:rsidRPr="00CB7B7E">
        <w:rPr>
          <w:rFonts w:ascii="Arial" w:hAnsi="Arial" w:cs="Arial"/>
          <w:sz w:val="28"/>
          <w:szCs w:val="28"/>
          <w:vertAlign w:val="superscript"/>
        </w:rPr>
        <w:t>nd</w:t>
      </w:r>
      <w:r w:rsidRPr="00CB7B7E">
        <w:rPr>
          <w:rFonts w:ascii="Arial" w:hAnsi="Arial" w:cs="Arial"/>
          <w:sz w:val="28"/>
          <w:szCs w:val="28"/>
        </w:rPr>
        <w:t xml:space="preserve"> May 2017.</w:t>
      </w:r>
    </w:p>
    <w:p w:rsidR="00CB7B7E" w:rsidRPr="00CB7B7E" w:rsidRDefault="00CB7B7E">
      <w:pPr>
        <w:rPr>
          <w:rFonts w:ascii="Arial" w:hAnsi="Arial" w:cs="Arial"/>
          <w:sz w:val="28"/>
          <w:szCs w:val="28"/>
        </w:rPr>
      </w:pPr>
    </w:p>
    <w:p w:rsidR="00CB7B7E" w:rsidRPr="00CB7B7E" w:rsidRDefault="00CB7B7E" w:rsidP="00CB7B7E">
      <w:pPr>
        <w:jc w:val="both"/>
        <w:rPr>
          <w:rFonts w:ascii="Arial" w:hAnsi="Arial" w:cs="Arial"/>
          <w:sz w:val="28"/>
          <w:szCs w:val="28"/>
        </w:rPr>
      </w:pPr>
      <w:r w:rsidRPr="00CB7B7E">
        <w:rPr>
          <w:rFonts w:ascii="Arial" w:hAnsi="Arial" w:cs="Arial"/>
          <w:sz w:val="28"/>
          <w:szCs w:val="28"/>
        </w:rPr>
        <w:t>Proposed by Cllr. A. Dale. Seconded by Cllr. A. Hutchinson</w:t>
      </w:r>
    </w:p>
    <w:p w:rsidR="00CB7B7E" w:rsidRPr="00CB7B7E" w:rsidRDefault="00CB7B7E" w:rsidP="00CB7B7E">
      <w:pPr>
        <w:jc w:val="both"/>
        <w:rPr>
          <w:rFonts w:ascii="Arial" w:hAnsi="Arial" w:cs="Arial"/>
          <w:sz w:val="28"/>
          <w:szCs w:val="28"/>
        </w:rPr>
      </w:pPr>
    </w:p>
    <w:p w:rsidR="00CB7B7E" w:rsidRPr="00CB7B7E" w:rsidRDefault="00CB7B7E" w:rsidP="00CB7B7E">
      <w:pPr>
        <w:rPr>
          <w:rFonts w:ascii="Arial" w:hAnsi="Arial" w:cs="Arial"/>
          <w:sz w:val="28"/>
          <w:szCs w:val="28"/>
        </w:rPr>
      </w:pPr>
      <w:r w:rsidRPr="00CB7B7E">
        <w:rPr>
          <w:rFonts w:ascii="Arial" w:hAnsi="Arial" w:cs="Arial"/>
          <w:sz w:val="28"/>
          <w:szCs w:val="28"/>
        </w:rPr>
        <w:t xml:space="preserve">That the Council writes to Derbyshire County Council to </w:t>
      </w:r>
      <w:r>
        <w:rPr>
          <w:rFonts w:ascii="Arial" w:hAnsi="Arial" w:cs="Arial"/>
          <w:sz w:val="28"/>
          <w:szCs w:val="28"/>
        </w:rPr>
        <w:t xml:space="preserve">reiterate </w:t>
      </w:r>
      <w:proofErr w:type="spellStart"/>
      <w:r>
        <w:rPr>
          <w:rFonts w:ascii="Arial" w:hAnsi="Arial" w:cs="Arial"/>
          <w:sz w:val="28"/>
          <w:szCs w:val="28"/>
        </w:rPr>
        <w:t>it’s</w:t>
      </w:r>
      <w:proofErr w:type="spellEnd"/>
      <w:r>
        <w:rPr>
          <w:rFonts w:ascii="Arial" w:hAnsi="Arial" w:cs="Arial"/>
          <w:sz w:val="28"/>
          <w:szCs w:val="28"/>
        </w:rPr>
        <w:t xml:space="preserve"> opposition to fracking and to </w:t>
      </w:r>
      <w:r w:rsidRPr="00CB7B7E">
        <w:rPr>
          <w:rFonts w:ascii="Arial" w:hAnsi="Arial" w:cs="Arial"/>
          <w:sz w:val="28"/>
          <w:szCs w:val="28"/>
        </w:rPr>
        <w:t xml:space="preserve">express very serious concerns over the proposed route for HGV traffic for its planned operations at </w:t>
      </w:r>
      <w:proofErr w:type="spellStart"/>
      <w:r w:rsidRPr="00CB7B7E">
        <w:rPr>
          <w:rFonts w:ascii="Arial" w:hAnsi="Arial" w:cs="Arial"/>
          <w:sz w:val="28"/>
          <w:szCs w:val="28"/>
        </w:rPr>
        <w:t>Bramleymoor</w:t>
      </w:r>
      <w:proofErr w:type="spellEnd"/>
      <w:r w:rsidRPr="00CB7B7E">
        <w:rPr>
          <w:rFonts w:ascii="Arial" w:hAnsi="Arial" w:cs="Arial"/>
          <w:sz w:val="28"/>
          <w:szCs w:val="28"/>
        </w:rPr>
        <w:t xml:space="preserve"> Lane, Marsh Lane. Council strongly objects to the use of </w:t>
      </w:r>
      <w:proofErr w:type="spellStart"/>
      <w:r w:rsidRPr="00CB7B7E">
        <w:rPr>
          <w:rFonts w:ascii="Arial" w:hAnsi="Arial" w:cs="Arial"/>
          <w:sz w:val="28"/>
          <w:szCs w:val="28"/>
        </w:rPr>
        <w:t>Dyche</w:t>
      </w:r>
      <w:proofErr w:type="spellEnd"/>
      <w:r w:rsidRPr="00CB7B7E">
        <w:rPr>
          <w:rFonts w:ascii="Arial" w:hAnsi="Arial" w:cs="Arial"/>
          <w:sz w:val="28"/>
          <w:szCs w:val="28"/>
        </w:rPr>
        <w:t xml:space="preserve"> Lane, Eckington Road and Snowdon Lane for up to 100 HGV movements per day during certain phases of the development for exploratory drilling, which is likely to increase dramatically should fracking be pursued in this location. </w:t>
      </w:r>
    </w:p>
    <w:p w:rsidR="00CB7B7E" w:rsidRPr="00CB7B7E" w:rsidRDefault="00CB7B7E" w:rsidP="00CB7B7E">
      <w:pPr>
        <w:rPr>
          <w:rFonts w:ascii="Arial" w:hAnsi="Arial" w:cs="Arial"/>
          <w:sz w:val="28"/>
          <w:szCs w:val="28"/>
        </w:rPr>
      </w:pPr>
      <w:r w:rsidRPr="00CB7B7E">
        <w:rPr>
          <w:rFonts w:ascii="Arial" w:hAnsi="Arial" w:cs="Arial"/>
          <w:sz w:val="28"/>
          <w:szCs w:val="28"/>
        </w:rPr>
        <w:t>Councillors are already being contacted by residents with concerns over the existing vo</w:t>
      </w:r>
      <w:r w:rsidRPr="00CB7B7E">
        <w:rPr>
          <w:rFonts w:ascii="Arial" w:hAnsi="Arial" w:cs="Arial"/>
          <w:sz w:val="28"/>
          <w:szCs w:val="28"/>
        </w:rPr>
        <w:t xml:space="preserve">lume </w:t>
      </w:r>
      <w:r w:rsidRPr="00CB7B7E">
        <w:rPr>
          <w:rFonts w:ascii="Arial" w:hAnsi="Arial" w:cs="Arial"/>
          <w:sz w:val="28"/>
          <w:szCs w:val="28"/>
        </w:rPr>
        <w:t xml:space="preserve">of HGV traffic on Eckington Road and the impact on their quality of life. Council notes that </w:t>
      </w:r>
      <w:proofErr w:type="spellStart"/>
      <w:r w:rsidRPr="00CB7B7E">
        <w:rPr>
          <w:rFonts w:ascii="Arial" w:hAnsi="Arial" w:cs="Arial"/>
          <w:sz w:val="28"/>
          <w:szCs w:val="28"/>
        </w:rPr>
        <w:t>Dyche</w:t>
      </w:r>
      <w:proofErr w:type="spellEnd"/>
      <w:r w:rsidRPr="00CB7B7E">
        <w:rPr>
          <w:rFonts w:ascii="Arial" w:hAnsi="Arial" w:cs="Arial"/>
          <w:sz w:val="28"/>
          <w:szCs w:val="28"/>
        </w:rPr>
        <w:t xml:space="preserve"> Lane is narrow in places, with narrow pavements and a lack of adequate pedestrian crossing facilities. . The junction of Eckington Road and </w:t>
      </w:r>
      <w:proofErr w:type="spellStart"/>
      <w:r w:rsidRPr="00CB7B7E">
        <w:rPr>
          <w:rFonts w:ascii="Arial" w:hAnsi="Arial" w:cs="Arial"/>
          <w:sz w:val="28"/>
          <w:szCs w:val="28"/>
        </w:rPr>
        <w:t>Dyche</w:t>
      </w:r>
      <w:proofErr w:type="spellEnd"/>
      <w:r w:rsidRPr="00CB7B7E">
        <w:rPr>
          <w:rFonts w:ascii="Arial" w:hAnsi="Arial" w:cs="Arial"/>
          <w:sz w:val="28"/>
          <w:szCs w:val="28"/>
        </w:rPr>
        <w:t xml:space="preserve"> Lane is a busy mini-roundabout, where parked cars can often cause obstructions. The junction of Stone Road and Eckington Road is also unsafe due to poor visibility. Council is extremely concerned about the safety of pedestrians and road users if HGV traffic were to increase along this proposed route.</w:t>
      </w:r>
    </w:p>
    <w:p w:rsidR="00CB7B7E" w:rsidRPr="00CB7B7E" w:rsidRDefault="00CB7B7E" w:rsidP="00CB7B7E">
      <w:pPr>
        <w:rPr>
          <w:rFonts w:ascii="Arial" w:hAnsi="Arial" w:cs="Arial"/>
          <w:sz w:val="28"/>
          <w:szCs w:val="28"/>
        </w:rPr>
      </w:pPr>
      <w:r w:rsidRPr="00CB7B7E">
        <w:rPr>
          <w:rFonts w:ascii="Arial" w:hAnsi="Arial" w:cs="Arial"/>
          <w:sz w:val="28"/>
          <w:szCs w:val="28"/>
        </w:rPr>
        <w:t>Council asks for assurances that a site visit will be undertaken once a planning application is received.</w:t>
      </w:r>
    </w:p>
    <w:bookmarkEnd w:id="0"/>
    <w:bookmarkEnd w:id="1"/>
    <w:bookmarkEnd w:id="2"/>
    <w:p w:rsidR="00CB7B7E" w:rsidRDefault="00CB7B7E"/>
    <w:sectPr w:rsidR="00CB7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7E"/>
    <w:rsid w:val="00496FFF"/>
    <w:rsid w:val="00CB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1B069-B230-4E1B-AC09-C683CE2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Bradshaw</dc:creator>
  <cp:keywords/>
  <dc:description/>
  <cp:lastModifiedBy>Keith Bradshaw</cp:lastModifiedBy>
  <cp:revision>1</cp:revision>
  <dcterms:created xsi:type="dcterms:W3CDTF">2017-05-03T19:51:00Z</dcterms:created>
  <dcterms:modified xsi:type="dcterms:W3CDTF">2017-05-03T19:59:00Z</dcterms:modified>
</cp:coreProperties>
</file>